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EB" w:rsidRPr="003451FB" w:rsidRDefault="003451FB">
      <w:pPr>
        <w:rPr>
          <w:b/>
          <w:sz w:val="28"/>
          <w:szCs w:val="28"/>
        </w:rPr>
      </w:pPr>
      <w:r>
        <w:rPr>
          <w:b/>
          <w:sz w:val="28"/>
          <w:szCs w:val="28"/>
        </w:rPr>
        <w:t xml:space="preserve">Checklist </w:t>
      </w:r>
      <w:r w:rsidR="004905A1" w:rsidRPr="003451FB">
        <w:rPr>
          <w:b/>
          <w:sz w:val="28"/>
          <w:szCs w:val="28"/>
        </w:rPr>
        <w:t xml:space="preserve">huurteam </w:t>
      </w:r>
      <w:r w:rsidRPr="003451FB">
        <w:rPr>
          <w:b/>
          <w:sz w:val="28"/>
          <w:szCs w:val="28"/>
        </w:rPr>
        <w:t xml:space="preserve">Utrecht </w:t>
      </w:r>
      <w:r w:rsidR="004905A1" w:rsidRPr="003451FB">
        <w:rPr>
          <w:b/>
          <w:sz w:val="28"/>
          <w:szCs w:val="28"/>
        </w:rPr>
        <w:t xml:space="preserve">t.b.v. aangifte </w:t>
      </w:r>
      <w:r w:rsidRPr="003451FB">
        <w:rPr>
          <w:b/>
          <w:sz w:val="28"/>
          <w:szCs w:val="28"/>
        </w:rPr>
        <w:t>en melding van strafbare feiten</w:t>
      </w:r>
    </w:p>
    <w:p w:rsidR="005C7DA3" w:rsidRPr="00DA1CAE" w:rsidRDefault="00DA1CAE" w:rsidP="005C7DA3">
      <w:pPr>
        <w:rPr>
          <w:sz w:val="22"/>
          <w:szCs w:val="22"/>
        </w:rPr>
      </w:pPr>
      <w:r w:rsidRPr="00DA1CAE">
        <w:rPr>
          <w:sz w:val="22"/>
          <w:szCs w:val="22"/>
        </w:rPr>
        <w:t>Deze</w:t>
      </w:r>
      <w:r w:rsidR="005C7DA3" w:rsidRPr="00DA1CAE">
        <w:rPr>
          <w:sz w:val="22"/>
          <w:szCs w:val="22"/>
        </w:rPr>
        <w:t xml:space="preserve"> checklist </w:t>
      </w:r>
      <w:r w:rsidRPr="00DA1CAE">
        <w:rPr>
          <w:sz w:val="22"/>
          <w:szCs w:val="22"/>
        </w:rPr>
        <w:t>dient</w:t>
      </w:r>
      <w:r w:rsidR="005C7DA3" w:rsidRPr="00DA1CAE">
        <w:rPr>
          <w:sz w:val="22"/>
          <w:szCs w:val="22"/>
        </w:rPr>
        <w:t xml:space="preserve"> om de aangifte</w:t>
      </w:r>
      <w:r w:rsidRPr="00DA1CAE">
        <w:rPr>
          <w:sz w:val="22"/>
          <w:szCs w:val="22"/>
        </w:rPr>
        <w:t>/melding</w:t>
      </w:r>
      <w:r w:rsidR="005C7DA3" w:rsidRPr="00DA1CAE">
        <w:rPr>
          <w:sz w:val="22"/>
          <w:szCs w:val="22"/>
        </w:rPr>
        <w:t xml:space="preserve"> zo efficiënt mogelijk te maken. </w:t>
      </w:r>
    </w:p>
    <w:p w:rsidR="005C7DA3" w:rsidRPr="00DA1CAE" w:rsidRDefault="005C7DA3" w:rsidP="005C7DA3">
      <w:pPr>
        <w:rPr>
          <w:sz w:val="22"/>
          <w:szCs w:val="22"/>
        </w:rPr>
      </w:pPr>
      <w:r w:rsidRPr="00DA1CAE">
        <w:rPr>
          <w:sz w:val="22"/>
          <w:szCs w:val="22"/>
        </w:rPr>
        <w:t xml:space="preserve">Het formulier is voor het opnemen van de aangifte voor de politie niet noodzakelijk. </w:t>
      </w:r>
    </w:p>
    <w:p w:rsidR="003451FB" w:rsidRPr="003451FB" w:rsidRDefault="003451FB" w:rsidP="005C7DA3">
      <w:pPr>
        <w:rPr>
          <w:b/>
          <w:sz w:val="22"/>
          <w:szCs w:val="22"/>
        </w:rPr>
      </w:pPr>
      <w:r w:rsidRPr="003451FB">
        <w:rPr>
          <w:b/>
          <w:sz w:val="22"/>
          <w:szCs w:val="22"/>
        </w:rPr>
        <w:t>Afspraak</w:t>
      </w:r>
      <w:r w:rsidR="00DA1CAE">
        <w:rPr>
          <w:b/>
          <w:sz w:val="22"/>
          <w:szCs w:val="22"/>
        </w:rPr>
        <w:t xml:space="preserve"> maken</w:t>
      </w:r>
      <w:r w:rsidRPr="003451FB">
        <w:rPr>
          <w:b/>
          <w:sz w:val="22"/>
          <w:szCs w:val="22"/>
        </w:rPr>
        <w:t xml:space="preserve"> om aangifte te doen</w:t>
      </w:r>
      <w:r w:rsidR="00DA1CAE">
        <w:rPr>
          <w:b/>
          <w:sz w:val="22"/>
          <w:szCs w:val="22"/>
        </w:rPr>
        <w:t xml:space="preserve">: via </w:t>
      </w:r>
      <w:proofErr w:type="spellStart"/>
      <w:r w:rsidR="00DA1CAE">
        <w:rPr>
          <w:b/>
          <w:sz w:val="22"/>
          <w:szCs w:val="22"/>
        </w:rPr>
        <w:t>telefoonummer</w:t>
      </w:r>
      <w:proofErr w:type="spellEnd"/>
      <w:r w:rsidRPr="003451FB">
        <w:rPr>
          <w:b/>
          <w:sz w:val="22"/>
          <w:szCs w:val="22"/>
        </w:rPr>
        <w:t xml:space="preserve"> </w:t>
      </w:r>
      <w:r w:rsidR="00AF17D6">
        <w:rPr>
          <w:rStyle w:val="Nadruk"/>
          <w:rFonts w:ascii="Verdana" w:hAnsi="Verdana"/>
          <w:b/>
          <w:sz w:val="20"/>
          <w:szCs w:val="20"/>
        </w:rPr>
        <w:t>0900-88</w:t>
      </w:r>
      <w:r w:rsidRPr="003451FB">
        <w:rPr>
          <w:rStyle w:val="Nadruk"/>
          <w:rFonts w:ascii="Verdana" w:hAnsi="Verdana"/>
          <w:b/>
          <w:sz w:val="20"/>
          <w:szCs w:val="20"/>
        </w:rPr>
        <w:t>44</w:t>
      </w:r>
      <w:bookmarkStart w:id="0" w:name="_GoBack"/>
      <w:bookmarkEnd w:id="0"/>
    </w:p>
    <w:p w:rsidR="004905A1" w:rsidRPr="003451FB" w:rsidRDefault="003451FB">
      <w:pPr>
        <w:rPr>
          <w:sz w:val="22"/>
          <w:szCs w:val="22"/>
        </w:rPr>
      </w:pPr>
      <w:r w:rsidRPr="003451FB">
        <w:rPr>
          <w:sz w:val="22"/>
          <w:szCs w:val="22"/>
        </w:rPr>
        <w:t>Via 0900-8844 kan naar de desbetreffende wijkagent worden gevraagd</w:t>
      </w:r>
      <w:r>
        <w:rPr>
          <w:sz w:val="22"/>
          <w:szCs w:val="22"/>
        </w:rPr>
        <w:t xml:space="preserve"> (i.v.m. </w:t>
      </w:r>
      <w:proofErr w:type="spellStart"/>
      <w:r>
        <w:rPr>
          <w:sz w:val="22"/>
          <w:szCs w:val="22"/>
        </w:rPr>
        <w:t>stalking</w:t>
      </w:r>
      <w:proofErr w:type="spellEnd"/>
      <w:r>
        <w:rPr>
          <w:sz w:val="22"/>
          <w:szCs w:val="22"/>
        </w:rPr>
        <w:t xml:space="preserve"> noodzakelijk).</w:t>
      </w:r>
    </w:p>
    <w:p w:rsidR="003451FB" w:rsidRDefault="003451FB"/>
    <w:p w:rsidR="003451FB" w:rsidRDefault="003451FB"/>
    <w:p w:rsidR="003451FB" w:rsidRPr="003451FB" w:rsidRDefault="003451FB" w:rsidP="003451FB">
      <w:pPr>
        <w:rPr>
          <w:b/>
        </w:rPr>
      </w:pPr>
      <w:r w:rsidRPr="003451FB">
        <w:rPr>
          <w:b/>
        </w:rPr>
        <w:t xml:space="preserve">*Weergave van feiten: </w:t>
      </w:r>
    </w:p>
    <w:p w:rsidR="004905A1" w:rsidRDefault="004905A1">
      <w:r>
        <w:t xml:space="preserve">Datum: </w:t>
      </w:r>
    </w:p>
    <w:p w:rsidR="00CA3FC7" w:rsidRDefault="004905A1">
      <w:r>
        <w:t>Plaats:</w:t>
      </w:r>
      <w:r w:rsidR="006C2159">
        <w:t xml:space="preserve"> </w:t>
      </w:r>
    </w:p>
    <w:p w:rsidR="00CA3FC7" w:rsidRDefault="003451FB">
      <w:r>
        <w:t>Omschrijving/aandachtspunten:</w:t>
      </w:r>
    </w:p>
    <w:p w:rsidR="003451FB" w:rsidRDefault="003451FB"/>
    <w:p w:rsidR="004905A1" w:rsidRPr="00CA3FC7" w:rsidRDefault="00CA3FC7">
      <w:pPr>
        <w:rPr>
          <w:b/>
        </w:rPr>
      </w:pPr>
      <w:r>
        <w:rPr>
          <w:b/>
        </w:rPr>
        <w:t>Aangever/</w:t>
      </w:r>
      <w:r w:rsidR="003451FB">
        <w:rPr>
          <w:b/>
        </w:rPr>
        <w:t>melder/</w:t>
      </w:r>
      <w:r>
        <w:rPr>
          <w:b/>
        </w:rPr>
        <w:t>huurder</w:t>
      </w:r>
    </w:p>
    <w:p w:rsidR="004905A1" w:rsidRDefault="004905A1">
      <w:r>
        <w:t>Naam:</w:t>
      </w:r>
    </w:p>
    <w:p w:rsidR="004905A1" w:rsidRDefault="004905A1">
      <w:r>
        <w:t>Tussenvoegsel:</w:t>
      </w:r>
      <w:r w:rsidR="006F18C1">
        <w:t xml:space="preserve"> </w:t>
      </w:r>
    </w:p>
    <w:p w:rsidR="004905A1" w:rsidRDefault="004905A1">
      <w:r>
        <w:t>Voorletters:</w:t>
      </w:r>
      <w:r w:rsidR="006F18C1">
        <w:t xml:space="preserve"> </w:t>
      </w:r>
    </w:p>
    <w:p w:rsidR="004905A1" w:rsidRDefault="004905A1">
      <w:r>
        <w:t>Geslacht:</w:t>
      </w:r>
      <w:r w:rsidR="006C2159">
        <w:t xml:space="preserve"> man</w:t>
      </w:r>
    </w:p>
    <w:p w:rsidR="004905A1" w:rsidRDefault="004905A1">
      <w:r>
        <w:t>Geboortedatum:</w:t>
      </w:r>
      <w:r w:rsidR="006C2159">
        <w:t xml:space="preserve"> </w:t>
      </w:r>
    </w:p>
    <w:p w:rsidR="004905A1" w:rsidRDefault="004905A1">
      <w:r>
        <w:t>Burgerservicenummer:</w:t>
      </w:r>
    </w:p>
    <w:p w:rsidR="004905A1" w:rsidRDefault="004905A1">
      <w:r>
        <w:t>Adres:</w:t>
      </w:r>
      <w:r w:rsidR="006C2159">
        <w:t xml:space="preserve"> </w:t>
      </w:r>
    </w:p>
    <w:p w:rsidR="004905A1" w:rsidRDefault="004905A1">
      <w:r>
        <w:t>Postcode:</w:t>
      </w:r>
      <w:r w:rsidR="006C2159">
        <w:t xml:space="preserve"> </w:t>
      </w:r>
    </w:p>
    <w:p w:rsidR="004905A1" w:rsidRDefault="004905A1">
      <w:r>
        <w:t>Woonplaats:</w:t>
      </w:r>
      <w:r w:rsidR="006C2159">
        <w:t xml:space="preserve"> </w:t>
      </w:r>
    </w:p>
    <w:p w:rsidR="004905A1" w:rsidRPr="006F18C1" w:rsidRDefault="004905A1">
      <w:r w:rsidRPr="006F18C1">
        <w:t>Email:</w:t>
      </w:r>
      <w:r w:rsidR="006C2159" w:rsidRPr="006F18C1">
        <w:t xml:space="preserve"> </w:t>
      </w:r>
    </w:p>
    <w:p w:rsidR="004905A1" w:rsidRPr="006F18C1" w:rsidRDefault="004905A1">
      <w:r w:rsidRPr="006F18C1">
        <w:t>Telefoonnummer:</w:t>
      </w:r>
      <w:r w:rsidR="006C2159" w:rsidRPr="006F18C1">
        <w:t xml:space="preserve"> </w:t>
      </w:r>
    </w:p>
    <w:p w:rsidR="004905A1" w:rsidRDefault="0077238F">
      <w:r>
        <w:t>MEENEMEN GELDIG LEGITIMATIEBEWIJS</w:t>
      </w:r>
    </w:p>
    <w:p w:rsidR="003451FB" w:rsidRDefault="003451FB"/>
    <w:p w:rsidR="004905A1" w:rsidRPr="00CA3FC7" w:rsidRDefault="00CA3FC7">
      <w:pPr>
        <w:rPr>
          <w:b/>
        </w:rPr>
      </w:pPr>
      <w:r w:rsidRPr="00CA3FC7">
        <w:rPr>
          <w:b/>
        </w:rPr>
        <w:t>Agressor/huisbaas</w:t>
      </w:r>
    </w:p>
    <w:p w:rsidR="00CA3FC7" w:rsidRDefault="00CA3FC7" w:rsidP="00CA3FC7">
      <w:r>
        <w:t>Naam:</w:t>
      </w:r>
    </w:p>
    <w:p w:rsidR="00CA3FC7" w:rsidRDefault="006F18C1" w:rsidP="00CA3FC7">
      <w:r>
        <w:t>Tussenvoegsel:</w:t>
      </w:r>
    </w:p>
    <w:p w:rsidR="00CA3FC7" w:rsidRDefault="00CA3FC7" w:rsidP="00CA3FC7">
      <w:r>
        <w:t>Voorletters:</w:t>
      </w:r>
    </w:p>
    <w:p w:rsidR="00CA3FC7" w:rsidRDefault="00CA3FC7" w:rsidP="00CA3FC7">
      <w:r>
        <w:t>Geslacht:</w:t>
      </w:r>
    </w:p>
    <w:p w:rsidR="00CA3FC7" w:rsidRDefault="00CA3FC7" w:rsidP="00CA3FC7">
      <w:r>
        <w:t>Adres:</w:t>
      </w:r>
    </w:p>
    <w:p w:rsidR="00CA3FC7" w:rsidRDefault="00CA3FC7" w:rsidP="00CA3FC7">
      <w:r>
        <w:t>Postcode:</w:t>
      </w:r>
      <w:r w:rsidR="006C2159">
        <w:t xml:space="preserve"> </w:t>
      </w:r>
    </w:p>
    <w:p w:rsidR="00CA3FC7" w:rsidRDefault="00CA3FC7" w:rsidP="00CA3FC7">
      <w:r>
        <w:t>Woonplaats:</w:t>
      </w:r>
      <w:r w:rsidR="006C2159">
        <w:t xml:space="preserve"> </w:t>
      </w:r>
    </w:p>
    <w:p w:rsidR="00CA3FC7" w:rsidRDefault="00CA3FC7" w:rsidP="00CA3FC7">
      <w:r>
        <w:t>Email:</w:t>
      </w:r>
      <w:r w:rsidR="006C2159">
        <w:t xml:space="preserve"> </w:t>
      </w:r>
    </w:p>
    <w:p w:rsidR="00CA3FC7" w:rsidRDefault="00CA3FC7" w:rsidP="00CA3FC7">
      <w:r>
        <w:t>Telefoonnummer:</w:t>
      </w:r>
      <w:r w:rsidR="006C2159">
        <w:t xml:space="preserve"> </w:t>
      </w:r>
    </w:p>
    <w:p w:rsidR="00CA3FC7" w:rsidRDefault="00CA3FC7"/>
    <w:p w:rsidR="003451FB" w:rsidRDefault="003451FB"/>
    <w:p w:rsidR="005C7DA3" w:rsidRPr="005C7DA3" w:rsidRDefault="003451FB">
      <w:pPr>
        <w:rPr>
          <w:b/>
        </w:rPr>
      </w:pPr>
      <w:r>
        <w:rPr>
          <w:b/>
        </w:rPr>
        <w:t>**</w:t>
      </w:r>
      <w:r w:rsidR="005C7DA3" w:rsidRPr="005C7DA3">
        <w:rPr>
          <w:b/>
        </w:rPr>
        <w:t>Getuige:</w:t>
      </w:r>
    </w:p>
    <w:p w:rsidR="005C7DA3" w:rsidRDefault="005C7DA3" w:rsidP="005C7DA3">
      <w:r>
        <w:t>Naam:</w:t>
      </w:r>
      <w:r w:rsidR="006C2159">
        <w:t xml:space="preserve"> </w:t>
      </w:r>
    </w:p>
    <w:p w:rsidR="005C7DA3" w:rsidRDefault="005C7DA3" w:rsidP="005C7DA3">
      <w:r>
        <w:t>Tussenvoegsel:</w:t>
      </w:r>
      <w:r w:rsidR="006C2159">
        <w:t xml:space="preserve"> </w:t>
      </w:r>
    </w:p>
    <w:p w:rsidR="005C7DA3" w:rsidRDefault="005C7DA3" w:rsidP="005C7DA3">
      <w:r>
        <w:t>Voorletters:</w:t>
      </w:r>
      <w:r w:rsidR="006C2159">
        <w:t xml:space="preserve"> </w:t>
      </w:r>
    </w:p>
    <w:p w:rsidR="005C7DA3" w:rsidRDefault="005C7DA3" w:rsidP="005C7DA3">
      <w:r>
        <w:t>Geslacht:</w:t>
      </w:r>
      <w:r w:rsidR="006F18C1">
        <w:t xml:space="preserve"> </w:t>
      </w:r>
    </w:p>
    <w:p w:rsidR="005C7DA3" w:rsidRDefault="005C7DA3" w:rsidP="005C7DA3">
      <w:r>
        <w:t>Geboortedatum:</w:t>
      </w:r>
      <w:r w:rsidR="006C2159">
        <w:t xml:space="preserve"> </w:t>
      </w:r>
    </w:p>
    <w:p w:rsidR="005C7DA3" w:rsidRDefault="005C7DA3" w:rsidP="005C7DA3">
      <w:r>
        <w:t>Adres:</w:t>
      </w:r>
      <w:r w:rsidR="006C2159">
        <w:t xml:space="preserve"> </w:t>
      </w:r>
    </w:p>
    <w:p w:rsidR="005C7DA3" w:rsidRDefault="005C7DA3" w:rsidP="005C7DA3">
      <w:r>
        <w:t>Postcode:</w:t>
      </w:r>
      <w:r w:rsidR="006C2159">
        <w:t xml:space="preserve"> </w:t>
      </w:r>
    </w:p>
    <w:p w:rsidR="005C7DA3" w:rsidRDefault="005C7DA3" w:rsidP="005C7DA3">
      <w:r>
        <w:t>Woonplaats:</w:t>
      </w:r>
      <w:r w:rsidR="006C2159">
        <w:t xml:space="preserve"> </w:t>
      </w:r>
    </w:p>
    <w:p w:rsidR="005C7DA3" w:rsidRDefault="005C7DA3" w:rsidP="005C7DA3">
      <w:r>
        <w:t>Email:</w:t>
      </w:r>
      <w:r w:rsidR="006C2159">
        <w:t xml:space="preserve"> </w:t>
      </w:r>
    </w:p>
    <w:p w:rsidR="005C7DA3" w:rsidRDefault="005C7DA3" w:rsidP="005C7DA3">
      <w:r>
        <w:t>Telefoonnummer:</w:t>
      </w:r>
      <w:r w:rsidR="006C2159">
        <w:t xml:space="preserve"> </w:t>
      </w:r>
    </w:p>
    <w:p w:rsidR="005C7DA3" w:rsidRPr="007376FE" w:rsidRDefault="003451FB" w:rsidP="003451FB">
      <w:pPr>
        <w:jc w:val="center"/>
        <w:rPr>
          <w:rFonts w:ascii="Verdana" w:hAnsi="Verdana"/>
        </w:rPr>
      </w:pPr>
      <w:r>
        <w:rPr>
          <w:rFonts w:ascii="Verdana" w:hAnsi="Verdana"/>
        </w:rPr>
        <w:t>Z.O.Z.</w:t>
      </w:r>
      <w:r w:rsidR="00DA1CAE">
        <w:rPr>
          <w:rFonts w:ascii="Verdana" w:hAnsi="Verdana"/>
        </w:rPr>
        <w:t xml:space="preserve"> (</w:t>
      </w:r>
      <w:r w:rsidR="00DA1CAE" w:rsidRPr="00DA1CAE">
        <w:t>toelichting</w:t>
      </w:r>
      <w:r w:rsidR="00DA1CAE">
        <w:t>)</w:t>
      </w:r>
    </w:p>
    <w:p w:rsidR="005C7DA3" w:rsidRPr="003451FB" w:rsidRDefault="005C7DA3" w:rsidP="005C7DA3">
      <w:r w:rsidRPr="003451FB">
        <w:lastRenderedPageBreak/>
        <w:t xml:space="preserve">* De politie ziet bij dit soort zaken dat er sprake is van een zekere opbouw. </w:t>
      </w:r>
    </w:p>
    <w:p w:rsidR="005C7DA3" w:rsidRPr="003451FB" w:rsidRDefault="005C7DA3" w:rsidP="007376FE">
      <w:pPr>
        <w:ind w:left="705" w:hanging="705"/>
      </w:pPr>
      <w:r w:rsidRPr="003451FB">
        <w:t xml:space="preserve">- </w:t>
      </w:r>
      <w:r w:rsidR="007376FE" w:rsidRPr="003451FB">
        <w:tab/>
      </w:r>
      <w:r w:rsidRPr="003451FB">
        <w:t xml:space="preserve">Het begint met </w:t>
      </w:r>
      <w:r w:rsidRPr="003451FB">
        <w:rPr>
          <w:b/>
        </w:rPr>
        <w:t>huisvredebreuk 138 Sr</w:t>
      </w:r>
      <w:r w:rsidRPr="003451FB">
        <w:t xml:space="preserve"> (zonder toestemming </w:t>
      </w:r>
      <w:r w:rsidR="007376FE" w:rsidRPr="003451FB">
        <w:t xml:space="preserve">van de rechthebbende de kamer = </w:t>
      </w:r>
      <w:r w:rsidRPr="003451FB">
        <w:t xml:space="preserve">woning betreden). </w:t>
      </w:r>
    </w:p>
    <w:p w:rsidR="005C7DA3" w:rsidRPr="003451FB" w:rsidRDefault="005C7DA3" w:rsidP="007376FE">
      <w:pPr>
        <w:ind w:left="705" w:hanging="705"/>
      </w:pPr>
      <w:r w:rsidRPr="003451FB">
        <w:t xml:space="preserve">- </w:t>
      </w:r>
      <w:r w:rsidR="007376FE" w:rsidRPr="003451FB">
        <w:tab/>
      </w:r>
      <w:r w:rsidRPr="003451FB">
        <w:t xml:space="preserve">Intimidatie is geen strafbaar feit wel zou je kunnen denken aan artikel 284 Sr </w:t>
      </w:r>
      <w:r w:rsidRPr="003451FB">
        <w:rPr>
          <w:b/>
          <w:bCs/>
        </w:rPr>
        <w:t>Dwang.</w:t>
      </w:r>
      <w:r w:rsidRPr="003451FB">
        <w:t xml:space="preserve"> Maar ook hierbij moet er sprake zijn van </w:t>
      </w:r>
      <w:r w:rsidRPr="003451FB">
        <w:rPr>
          <w:i/>
          <w:iCs/>
        </w:rPr>
        <w:t xml:space="preserve">dreiging met geweld of andere feitelijkheden om de ander iets te doen, te laten of te dulden.  </w:t>
      </w:r>
      <w:r w:rsidRPr="003451FB">
        <w:t>(Denk hierbij aan: “ik wil op je kamer kijken anders ga je eruit e.d.”)</w:t>
      </w:r>
    </w:p>
    <w:p w:rsidR="005C7DA3" w:rsidRPr="003451FB" w:rsidRDefault="005C7DA3" w:rsidP="007376FE">
      <w:pPr>
        <w:ind w:left="705" w:hanging="705"/>
      </w:pPr>
      <w:r w:rsidRPr="003451FB">
        <w:t xml:space="preserve">- </w:t>
      </w:r>
      <w:r w:rsidR="007376FE" w:rsidRPr="003451FB">
        <w:tab/>
      </w:r>
      <w:r w:rsidRPr="003451FB">
        <w:t xml:space="preserve">Artikel 285 Sr </w:t>
      </w:r>
      <w:r w:rsidRPr="003451FB">
        <w:rPr>
          <w:b/>
          <w:bCs/>
        </w:rPr>
        <w:t>Bedreiging</w:t>
      </w:r>
      <w:r w:rsidRPr="003451FB">
        <w:t xml:space="preserve"> gaat over het daadwerkelijk dreigen met geweld in samenhang met de vrees dat de bedreiging daadwerkelijk wordt uitgevoerd. (Denk hierbij: dreigen met slaan. maar NIET “ik kom je nog tegen of wij zien elkaar nog wel” ). </w:t>
      </w:r>
    </w:p>
    <w:p w:rsidR="005C7DA3" w:rsidRPr="003451FB" w:rsidRDefault="005C7DA3" w:rsidP="007376FE">
      <w:pPr>
        <w:ind w:left="705" w:hanging="705"/>
      </w:pPr>
      <w:r w:rsidRPr="003451FB">
        <w:t xml:space="preserve">- </w:t>
      </w:r>
      <w:r w:rsidR="007376FE" w:rsidRPr="003451FB">
        <w:tab/>
      </w:r>
      <w:r w:rsidRPr="003451FB">
        <w:t xml:space="preserve">Indien er een vorm van stelselmatigheid gaat </w:t>
      </w:r>
      <w:proofErr w:type="spellStart"/>
      <w:r w:rsidRPr="003451FB">
        <w:t>onstaan</w:t>
      </w:r>
      <w:proofErr w:type="spellEnd"/>
      <w:r w:rsidRPr="003451FB">
        <w:t xml:space="preserve"> die inbreuk maakt op de persoonlijke levenssfeer zou je zelfs aan </w:t>
      </w:r>
      <w:proofErr w:type="spellStart"/>
      <w:r w:rsidRPr="003451FB">
        <w:rPr>
          <w:b/>
          <w:bCs/>
        </w:rPr>
        <w:t>stalking</w:t>
      </w:r>
      <w:proofErr w:type="spellEnd"/>
      <w:r w:rsidRPr="003451FB">
        <w:t xml:space="preserve"> kunnen gaan denken (285 B Sr).</w:t>
      </w:r>
    </w:p>
    <w:p w:rsidR="005C7DA3" w:rsidRPr="003451FB" w:rsidRDefault="007376FE" w:rsidP="007376FE">
      <w:pPr>
        <w:ind w:left="705"/>
      </w:pPr>
      <w:r w:rsidRPr="003451FB">
        <w:t xml:space="preserve">Voordat van </w:t>
      </w:r>
      <w:proofErr w:type="spellStart"/>
      <w:r w:rsidRPr="003451FB">
        <w:t>stalking</w:t>
      </w:r>
      <w:proofErr w:type="spellEnd"/>
      <w:r w:rsidR="005C7DA3" w:rsidRPr="003451FB">
        <w:t xml:space="preserve"> aangifte kan worden gedaan is er altijd contact met de wijkagent noodzakelijk voor de proces uitleg. Ook zal een “dagboek” bijgehouden moeten gaan worden. </w:t>
      </w:r>
    </w:p>
    <w:p w:rsidR="005C7DA3" w:rsidRPr="003451FB" w:rsidRDefault="005C7DA3" w:rsidP="005C7DA3"/>
    <w:p w:rsidR="005C7DA3" w:rsidRPr="003451FB" w:rsidRDefault="005C7DA3" w:rsidP="005C7DA3">
      <w:r w:rsidRPr="003451FB">
        <w:t xml:space="preserve">Indien er sprake is van strafbare feiten neemt de politie de aangifte zeker op. </w:t>
      </w:r>
    </w:p>
    <w:p w:rsidR="005C7DA3" w:rsidRPr="003451FB" w:rsidRDefault="007376FE" w:rsidP="005C7DA3">
      <w:pPr>
        <w:rPr>
          <w:color w:val="000080"/>
        </w:rPr>
      </w:pPr>
      <w:r w:rsidRPr="003451FB">
        <w:t>Dossieropbouw: afstemming tussen huurteam</w:t>
      </w:r>
      <w:r w:rsidR="00DA1CAE">
        <w:t xml:space="preserve"> (huurder)</w:t>
      </w:r>
      <w:r w:rsidRPr="003451FB">
        <w:t xml:space="preserve"> en</w:t>
      </w:r>
      <w:r w:rsidR="005C7DA3" w:rsidRPr="003451FB">
        <w:t xml:space="preserve"> de wijkagenten</w:t>
      </w:r>
      <w:r w:rsidRPr="003451FB">
        <w:t xml:space="preserve"> voor </w:t>
      </w:r>
      <w:r w:rsidR="005C7DA3" w:rsidRPr="003451FB">
        <w:t xml:space="preserve">de wijze </w:t>
      </w:r>
      <w:r w:rsidR="003451FB" w:rsidRPr="003451FB">
        <w:t>van dossieropbouw. Wijkagenten</w:t>
      </w:r>
      <w:r w:rsidR="005C7DA3" w:rsidRPr="003451FB">
        <w:t xml:space="preserve"> kunnen binnen BVH eenvoudig scannen op incidenten/ aangiftes binnen hun wijk en ook meldingen opnemen in BVH. Via 0900-8844 kan naar de desbetreffende wijkagent worden gevraagd.</w:t>
      </w:r>
      <w:r w:rsidR="005C7DA3" w:rsidRPr="003451FB">
        <w:rPr>
          <w:color w:val="000080"/>
        </w:rPr>
        <w:t xml:space="preserve"> </w:t>
      </w:r>
    </w:p>
    <w:p w:rsidR="005C7DA3" w:rsidRPr="003451FB" w:rsidRDefault="005C7DA3"/>
    <w:p w:rsidR="003451FB" w:rsidRPr="003451FB" w:rsidRDefault="003451FB" w:rsidP="003451FB">
      <w:r w:rsidRPr="003451FB">
        <w:t xml:space="preserve">**Het is handig om een getuige mee te nemen bij een gesprek en/of conflictsituatie met de huisbaas. Het is echter </w:t>
      </w:r>
      <w:r w:rsidRPr="003451FB">
        <w:rPr>
          <w:b/>
          <w:bCs/>
        </w:rPr>
        <w:t>niet noodzakelijk</w:t>
      </w:r>
      <w:r w:rsidRPr="003451FB">
        <w:t xml:space="preserve"> dat deze getuige direct met het doen van aangifte meekomt. De getuige kan ten alle tijde in een later stadium van het opsporingsonderzoek worden uitgenodigd voor het afleggen van een verklaring. Laat de aangever wel de personalia van de getuige meenemen in zijn verklaring.</w:t>
      </w:r>
    </w:p>
    <w:p w:rsidR="006C2159" w:rsidRDefault="006F18C1" w:rsidP="006F18C1">
      <w:r>
        <w:t xml:space="preserve"> </w:t>
      </w:r>
    </w:p>
    <w:p w:rsidR="003451FB" w:rsidRPr="003451FB" w:rsidRDefault="003451FB"/>
    <w:sectPr w:rsidR="003451FB" w:rsidRPr="00345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8A" w:rsidRDefault="00AA588A">
      <w:r>
        <w:separator/>
      </w:r>
    </w:p>
  </w:endnote>
  <w:endnote w:type="continuationSeparator" w:id="0">
    <w:p w:rsidR="00AA588A" w:rsidRDefault="00AA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8A" w:rsidRDefault="00AA588A">
      <w:r>
        <w:separator/>
      </w:r>
    </w:p>
  </w:footnote>
  <w:footnote w:type="continuationSeparator" w:id="0">
    <w:p w:rsidR="00AA588A" w:rsidRDefault="00AA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A0B"/>
    <w:multiLevelType w:val="hybridMultilevel"/>
    <w:tmpl w:val="CFEAE84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0"/>
    <w:docVar w:name="GU_opslagformaat" w:val="Diverse, ~*(#*,^*,$$).doc"/>
    <w:docVar w:name="GU_opslagpad" w:val="user"/>
    <w:docVar w:name="GU_overige_bak" w:val="0"/>
    <w:docVar w:name="GU_Versie" w:val="1"/>
  </w:docVars>
  <w:rsids>
    <w:rsidRoot w:val="004905A1"/>
    <w:rsid w:val="003451FB"/>
    <w:rsid w:val="004905A1"/>
    <w:rsid w:val="005C7DA3"/>
    <w:rsid w:val="006C2159"/>
    <w:rsid w:val="006F18C1"/>
    <w:rsid w:val="007376FE"/>
    <w:rsid w:val="0077238F"/>
    <w:rsid w:val="00984CEB"/>
    <w:rsid w:val="00AA588A"/>
    <w:rsid w:val="00AF17D6"/>
    <w:rsid w:val="00C11F9C"/>
    <w:rsid w:val="00CA3FC7"/>
    <w:rsid w:val="00DA1CAE"/>
    <w:rsid w:val="00EC6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3451FB"/>
    <w:rPr>
      <w:i/>
      <w:iCs/>
    </w:rPr>
  </w:style>
  <w:style w:type="paragraph" w:styleId="Koptekst">
    <w:name w:val="header"/>
    <w:basedOn w:val="Standaard"/>
    <w:rsid w:val="00DA1CAE"/>
    <w:pPr>
      <w:tabs>
        <w:tab w:val="center" w:pos="4536"/>
        <w:tab w:val="right" w:pos="9072"/>
      </w:tabs>
    </w:pPr>
  </w:style>
  <w:style w:type="paragraph" w:styleId="Voettekst">
    <w:name w:val="footer"/>
    <w:basedOn w:val="Standaard"/>
    <w:rsid w:val="00DA1CAE"/>
    <w:pPr>
      <w:tabs>
        <w:tab w:val="center" w:pos="4536"/>
        <w:tab w:val="right" w:pos="9072"/>
      </w:tabs>
    </w:pPr>
  </w:style>
  <w:style w:type="paragraph" w:styleId="Geenafstand">
    <w:name w:val="No Spacing"/>
    <w:uiPriority w:val="1"/>
    <w:qFormat/>
    <w:rsid w:val="006C215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3451FB"/>
    <w:rPr>
      <w:i/>
      <w:iCs/>
    </w:rPr>
  </w:style>
  <w:style w:type="paragraph" w:styleId="Koptekst">
    <w:name w:val="header"/>
    <w:basedOn w:val="Standaard"/>
    <w:rsid w:val="00DA1CAE"/>
    <w:pPr>
      <w:tabs>
        <w:tab w:val="center" w:pos="4536"/>
        <w:tab w:val="right" w:pos="9072"/>
      </w:tabs>
    </w:pPr>
  </w:style>
  <w:style w:type="paragraph" w:styleId="Voettekst">
    <w:name w:val="footer"/>
    <w:basedOn w:val="Standaard"/>
    <w:rsid w:val="00DA1CAE"/>
    <w:pPr>
      <w:tabs>
        <w:tab w:val="center" w:pos="4536"/>
        <w:tab w:val="right" w:pos="9072"/>
      </w:tabs>
    </w:pPr>
  </w:style>
  <w:style w:type="paragraph" w:styleId="Geenafstand">
    <w:name w:val="No Spacing"/>
    <w:uiPriority w:val="1"/>
    <w:qFormat/>
    <w:rsid w:val="006C21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Concept formulier huurteam t</vt:lpstr>
    </vt:vector>
  </TitlesOfParts>
  <Company>Gemeente Utrecht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formulier huurteam t</dc:title>
  <dc:creator>Sophie Clausman</dc:creator>
  <cp:lastModifiedBy>f.vanleeuwen</cp:lastModifiedBy>
  <cp:revision>2</cp:revision>
  <dcterms:created xsi:type="dcterms:W3CDTF">2017-01-12T12:04:00Z</dcterms:created>
  <dcterms:modified xsi:type="dcterms:W3CDTF">2017-01-12T12:04:00Z</dcterms:modified>
</cp:coreProperties>
</file>